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756" w:rsidRPr="00BC2349" w:rsidRDefault="00280756" w:rsidP="00BC2349">
      <w:pPr>
        <w:numPr>
          <w:ilvl w:val="0"/>
          <w:numId w:val="1"/>
        </w:numPr>
        <w:suppressAutoHyphens/>
        <w:spacing w:after="0" w:line="100" w:lineRule="atLeast"/>
        <w:jc w:val="both"/>
        <w:rPr>
          <w:rFonts w:ascii="Times New Roman" w:hAnsi="Times New Roman"/>
          <w:b/>
          <w:kern w:val="1"/>
          <w:sz w:val="24"/>
          <w:szCs w:val="24"/>
          <w:lang w:eastAsia="ar-SA"/>
        </w:rPr>
      </w:pPr>
      <w:r w:rsidRPr="00BC2349">
        <w:rPr>
          <w:rFonts w:ascii="Times New Roman" w:hAnsi="Times New Roman"/>
          <w:b/>
          <w:kern w:val="1"/>
          <w:sz w:val="24"/>
          <w:szCs w:val="24"/>
          <w:lang w:eastAsia="ar-SA"/>
        </w:rPr>
        <w:t>sz. melléklet - Házirend</w:t>
      </w:r>
    </w:p>
    <w:p w:rsidR="00280756" w:rsidRPr="00BC2349" w:rsidRDefault="00280756" w:rsidP="00BC2349">
      <w:pPr>
        <w:spacing w:after="0" w:line="240" w:lineRule="auto"/>
        <w:rPr>
          <w:rFonts w:ascii="Times New Roman" w:hAnsi="Times New Roman"/>
          <w:b/>
          <w:sz w:val="32"/>
          <w:szCs w:val="32"/>
          <w:lang w:eastAsia="hu-HU"/>
        </w:rPr>
      </w:pPr>
    </w:p>
    <w:p w:rsidR="00280756" w:rsidRPr="00BC2349" w:rsidRDefault="00280756" w:rsidP="00BC2349">
      <w:pPr>
        <w:spacing w:after="0" w:line="240" w:lineRule="auto"/>
        <w:jc w:val="center"/>
        <w:rPr>
          <w:rFonts w:ascii="Times New Roman" w:hAnsi="Times New Roman"/>
          <w:b/>
          <w:sz w:val="32"/>
          <w:szCs w:val="32"/>
          <w:lang w:eastAsia="hu-HU"/>
        </w:rPr>
      </w:pPr>
    </w:p>
    <w:p w:rsidR="00280756" w:rsidRPr="00BC2349" w:rsidRDefault="00280756" w:rsidP="00BC2349">
      <w:pPr>
        <w:spacing w:after="0" w:line="240" w:lineRule="auto"/>
        <w:jc w:val="both"/>
        <w:rPr>
          <w:rFonts w:ascii="Times New Roman" w:hAnsi="Times New Roman"/>
          <w:b/>
          <w:sz w:val="8"/>
          <w:szCs w:val="8"/>
          <w:lang w:eastAsia="hu-HU"/>
        </w:rPr>
      </w:pPr>
    </w:p>
    <w:p w:rsidR="00280756" w:rsidRPr="00BC2349" w:rsidRDefault="00280756" w:rsidP="00BC2349">
      <w:pPr>
        <w:numPr>
          <w:ilvl w:val="0"/>
          <w:numId w:val="3"/>
        </w:numPr>
        <w:suppressAutoHyphens/>
        <w:spacing w:after="0" w:line="240" w:lineRule="auto"/>
        <w:jc w:val="both"/>
        <w:rPr>
          <w:rFonts w:ascii="Times New Roman" w:hAnsi="Times New Roman"/>
          <w:sz w:val="24"/>
          <w:szCs w:val="24"/>
          <w:lang w:eastAsia="hu-HU"/>
        </w:rPr>
      </w:pPr>
      <w:r w:rsidRPr="00BC2349">
        <w:rPr>
          <w:rFonts w:ascii="Times New Roman" w:hAnsi="Times New Roman"/>
          <w:sz w:val="24"/>
          <w:szCs w:val="24"/>
          <w:lang w:eastAsia="hu-HU"/>
        </w:rPr>
        <w:t>Az uszodában egyéni vendégek, a nyitvatartási időn belül, csak érvényes jegy, vagy bérlet ellenében tartózkodhatnak. A belépőjegy és bérlet személyre szóló, át nem ruházható. A jegypénztárban váltott jegy csak a váltás helyén, csak a váltás napján és csak arra a szolgáltatásra érvényes, amelyre váltották.</w:t>
      </w:r>
    </w:p>
    <w:p w:rsidR="00280756" w:rsidRPr="00BC2349" w:rsidRDefault="00280756" w:rsidP="00BC2349">
      <w:pPr>
        <w:spacing w:after="0" w:line="240" w:lineRule="auto"/>
        <w:jc w:val="both"/>
        <w:rPr>
          <w:rFonts w:ascii="Times New Roman" w:hAnsi="Times New Roman"/>
          <w:sz w:val="24"/>
          <w:szCs w:val="24"/>
          <w:lang w:eastAsia="hu-HU"/>
        </w:rPr>
      </w:pPr>
      <w:r w:rsidRPr="00BC2349">
        <w:rPr>
          <w:rFonts w:ascii="Times New Roman" w:hAnsi="Times New Roman"/>
          <w:sz w:val="24"/>
          <w:szCs w:val="24"/>
          <w:lang w:eastAsia="hu-HU"/>
        </w:rPr>
        <w:t xml:space="preserve">      A csoportok az üzemelési tervben, szereplő időpontokban és létszámban léphetnek be.</w:t>
      </w:r>
    </w:p>
    <w:p w:rsidR="00280756" w:rsidRPr="00BC2349" w:rsidRDefault="00280756" w:rsidP="00BC2349">
      <w:pPr>
        <w:numPr>
          <w:ilvl w:val="0"/>
          <w:numId w:val="3"/>
        </w:numPr>
        <w:suppressAutoHyphens/>
        <w:spacing w:after="0" w:line="240" w:lineRule="auto"/>
        <w:jc w:val="both"/>
        <w:rPr>
          <w:rFonts w:ascii="Times New Roman" w:hAnsi="Times New Roman"/>
          <w:sz w:val="24"/>
          <w:szCs w:val="24"/>
          <w:lang w:eastAsia="hu-HU"/>
        </w:rPr>
      </w:pPr>
      <w:r w:rsidRPr="00BC2349">
        <w:rPr>
          <w:rFonts w:ascii="Times New Roman" w:hAnsi="Times New Roman"/>
          <w:sz w:val="24"/>
          <w:szCs w:val="24"/>
          <w:lang w:eastAsia="hu-HU"/>
        </w:rPr>
        <w:t>A jegyek, bérletek áráról, a figyelembe vehető kedvezmények köréről, mértékéről a mindenkor érvényes szolgáltatások és árak jegyzéke rendelkezik, amelyet vendégek számára jól látható helyre kell elhelyezni, a szolgáltatást igénybe vevők megfelelő tájékoztatása érdekében.</w:t>
      </w:r>
    </w:p>
    <w:p w:rsidR="00280756" w:rsidRPr="00BC2349" w:rsidRDefault="00280756" w:rsidP="00BC2349">
      <w:pPr>
        <w:numPr>
          <w:ilvl w:val="0"/>
          <w:numId w:val="3"/>
        </w:numPr>
        <w:suppressAutoHyphens/>
        <w:spacing w:after="0" w:line="240" w:lineRule="auto"/>
        <w:jc w:val="both"/>
        <w:rPr>
          <w:rFonts w:ascii="Times New Roman" w:hAnsi="Times New Roman"/>
          <w:sz w:val="24"/>
          <w:szCs w:val="24"/>
          <w:lang w:eastAsia="hu-HU"/>
        </w:rPr>
      </w:pPr>
      <w:r w:rsidRPr="00BC2349">
        <w:rPr>
          <w:rFonts w:ascii="Times New Roman" w:hAnsi="Times New Roman"/>
          <w:sz w:val="24"/>
          <w:szCs w:val="24"/>
          <w:lang w:eastAsia="hu-HU"/>
        </w:rPr>
        <w:t xml:space="preserve">Az uszodát és a szolgáltatásokat mindenki csak saját felelősségére és veszélyére veheti igénybe. 6 éven aluli, továbbá úszni nem tudó 14 éven aluli gyermek csak felnőtt felügyelete mellett veheti igénybe az uszoda szolgáltatásait. </w:t>
      </w:r>
    </w:p>
    <w:p w:rsidR="00280756" w:rsidRPr="00BC2349" w:rsidRDefault="00280756" w:rsidP="00BC2349">
      <w:pPr>
        <w:numPr>
          <w:ilvl w:val="0"/>
          <w:numId w:val="3"/>
        </w:numPr>
        <w:suppressAutoHyphens/>
        <w:spacing w:after="0" w:line="240" w:lineRule="auto"/>
        <w:jc w:val="both"/>
        <w:rPr>
          <w:rFonts w:ascii="Times New Roman" w:hAnsi="Times New Roman"/>
          <w:sz w:val="24"/>
          <w:szCs w:val="24"/>
          <w:lang w:eastAsia="hu-HU"/>
        </w:rPr>
      </w:pPr>
      <w:r w:rsidRPr="00BC2349">
        <w:rPr>
          <w:rFonts w:ascii="Times New Roman" w:hAnsi="Times New Roman"/>
          <w:sz w:val="24"/>
          <w:szCs w:val="24"/>
          <w:lang w:eastAsia="hu-HU"/>
        </w:rPr>
        <w:t>A Tanmedencét 14 éven aluli gyermekek vehetik igénybe.</w:t>
      </w:r>
    </w:p>
    <w:p w:rsidR="00280756" w:rsidRPr="00BC2349" w:rsidRDefault="00280756" w:rsidP="00BC2349">
      <w:pPr>
        <w:numPr>
          <w:ilvl w:val="0"/>
          <w:numId w:val="3"/>
        </w:numPr>
        <w:suppressAutoHyphens/>
        <w:spacing w:after="0" w:line="240" w:lineRule="auto"/>
        <w:jc w:val="both"/>
        <w:rPr>
          <w:rFonts w:ascii="Times New Roman" w:hAnsi="Times New Roman"/>
          <w:sz w:val="24"/>
          <w:szCs w:val="24"/>
          <w:lang w:eastAsia="hu-HU"/>
        </w:rPr>
      </w:pPr>
      <w:r w:rsidRPr="00BC2349">
        <w:rPr>
          <w:rFonts w:ascii="Times New Roman" w:hAnsi="Times New Roman"/>
          <w:sz w:val="24"/>
          <w:szCs w:val="24"/>
          <w:lang w:eastAsia="hu-HU"/>
        </w:rPr>
        <w:t>Fertőző vagy bőrbetegségben szenvedők az uszodát és szolgáltatásait nem vehetik igénybe.</w:t>
      </w:r>
    </w:p>
    <w:p w:rsidR="00280756" w:rsidRPr="00BC2349" w:rsidRDefault="00280756" w:rsidP="00BC2349">
      <w:pPr>
        <w:numPr>
          <w:ilvl w:val="0"/>
          <w:numId w:val="3"/>
        </w:numPr>
        <w:suppressAutoHyphens/>
        <w:spacing w:after="0" w:line="240" w:lineRule="auto"/>
        <w:jc w:val="both"/>
        <w:rPr>
          <w:rFonts w:ascii="Times New Roman" w:hAnsi="Times New Roman"/>
          <w:sz w:val="24"/>
          <w:szCs w:val="24"/>
          <w:lang w:eastAsia="hu-HU"/>
        </w:rPr>
      </w:pPr>
      <w:r w:rsidRPr="00BC2349">
        <w:rPr>
          <w:rFonts w:ascii="Times New Roman" w:hAnsi="Times New Roman"/>
          <w:sz w:val="24"/>
          <w:szCs w:val="24"/>
          <w:lang w:eastAsia="hu-HU"/>
        </w:rPr>
        <w:t>Ittas, kábítószer-, gyógyszer hatása alatt álló személy az uszodában nem tartózkodhat, részére az uszoda dolgozói minden szolgáltatást kötelesek megtagadni.</w:t>
      </w:r>
    </w:p>
    <w:p w:rsidR="00280756" w:rsidRPr="00BC2349" w:rsidRDefault="00280756" w:rsidP="00BC2349">
      <w:pPr>
        <w:numPr>
          <w:ilvl w:val="0"/>
          <w:numId w:val="3"/>
        </w:numPr>
        <w:suppressAutoHyphens/>
        <w:spacing w:after="0" w:line="240" w:lineRule="auto"/>
        <w:jc w:val="both"/>
        <w:rPr>
          <w:rFonts w:ascii="Times New Roman" w:hAnsi="Times New Roman"/>
          <w:sz w:val="24"/>
          <w:szCs w:val="24"/>
          <w:lang w:eastAsia="hu-HU"/>
        </w:rPr>
      </w:pPr>
      <w:r w:rsidRPr="00BC2349">
        <w:rPr>
          <w:rFonts w:ascii="Times New Roman" w:hAnsi="Times New Roman"/>
          <w:sz w:val="24"/>
          <w:szCs w:val="24"/>
          <w:lang w:eastAsia="hu-HU"/>
        </w:rPr>
        <w:t xml:space="preserve">A csoportok kísérő tanárai, illetve vezetői az öltözőket megérkezéskor átveszik, majd távozás előtt átadják az uszoda képviselőjének, aki ellenőrzi a berendezési és felszerelési tárgyak épségét. </w:t>
      </w:r>
    </w:p>
    <w:p w:rsidR="00280756" w:rsidRPr="00BC2349" w:rsidRDefault="00280756" w:rsidP="00BC2349">
      <w:pPr>
        <w:numPr>
          <w:ilvl w:val="0"/>
          <w:numId w:val="3"/>
        </w:numPr>
        <w:suppressAutoHyphens/>
        <w:spacing w:after="0" w:line="240" w:lineRule="auto"/>
        <w:jc w:val="both"/>
        <w:rPr>
          <w:rFonts w:ascii="Times New Roman" w:hAnsi="Times New Roman"/>
          <w:sz w:val="24"/>
          <w:szCs w:val="24"/>
          <w:lang w:eastAsia="hu-HU"/>
        </w:rPr>
      </w:pPr>
      <w:r w:rsidRPr="00BC2349">
        <w:rPr>
          <w:rFonts w:ascii="Times New Roman" w:hAnsi="Times New Roman"/>
          <w:sz w:val="24"/>
          <w:szCs w:val="24"/>
          <w:lang w:eastAsia="hu-HU"/>
        </w:rPr>
        <w:t>Aki az uszoda felszerelési, berendezési tárgyaiban szándékosan, vagy gondatlanul kárt okoz, attól az üzemeltető a kár megtérítését követelheti, ezen felül szándékosság esetén, tőle minden szolgáltatás azonnal megvonható, valamint az uszoda teljes területéről véglegesen kitiltásra kerül.</w:t>
      </w:r>
    </w:p>
    <w:p w:rsidR="00280756" w:rsidRPr="00BC2349" w:rsidRDefault="00280756" w:rsidP="00BC2349">
      <w:pPr>
        <w:numPr>
          <w:ilvl w:val="0"/>
          <w:numId w:val="3"/>
        </w:numPr>
        <w:suppressAutoHyphens/>
        <w:spacing w:after="0" w:line="240" w:lineRule="auto"/>
        <w:jc w:val="both"/>
        <w:rPr>
          <w:rFonts w:ascii="Times New Roman" w:hAnsi="Times New Roman"/>
          <w:sz w:val="24"/>
          <w:szCs w:val="24"/>
          <w:lang w:eastAsia="hu-HU"/>
        </w:rPr>
      </w:pPr>
      <w:r w:rsidRPr="00BC2349">
        <w:rPr>
          <w:rFonts w:ascii="Times New Roman" w:hAnsi="Times New Roman"/>
          <w:sz w:val="24"/>
          <w:szCs w:val="24"/>
          <w:lang w:eastAsia="hu-HU"/>
        </w:rPr>
        <w:t>Pénztárzárás az uszoda zárását megelőzően fél órával előbb történik.  A medencét a hivatalos zárórát megelőzően negyed órával előbb el kell hagyni.</w:t>
      </w:r>
    </w:p>
    <w:p w:rsidR="00280756" w:rsidRPr="00BC2349" w:rsidRDefault="00280756" w:rsidP="00BC2349">
      <w:pPr>
        <w:numPr>
          <w:ilvl w:val="0"/>
          <w:numId w:val="3"/>
        </w:numPr>
        <w:suppressAutoHyphens/>
        <w:spacing w:after="0" w:line="240" w:lineRule="auto"/>
        <w:jc w:val="both"/>
        <w:rPr>
          <w:rFonts w:ascii="Times New Roman" w:hAnsi="Times New Roman"/>
          <w:sz w:val="24"/>
          <w:szCs w:val="24"/>
          <w:lang w:eastAsia="hu-HU"/>
        </w:rPr>
      </w:pPr>
      <w:r w:rsidRPr="00BC2349">
        <w:rPr>
          <w:rFonts w:ascii="Times New Roman" w:hAnsi="Times New Roman"/>
          <w:sz w:val="24"/>
          <w:szCs w:val="24"/>
          <w:lang w:eastAsia="hu-HU"/>
        </w:rPr>
        <w:t>Az üzemidőt az uszoda vezetősége indokolt esetben megváltoztathatja (műszaki hiba, energia, vízhiány, stb.).</w:t>
      </w:r>
    </w:p>
    <w:p w:rsidR="00280756" w:rsidRPr="00BC2349" w:rsidRDefault="00280756" w:rsidP="00BC2349">
      <w:pPr>
        <w:numPr>
          <w:ilvl w:val="0"/>
          <w:numId w:val="3"/>
        </w:numPr>
        <w:suppressAutoHyphens/>
        <w:spacing w:after="0" w:line="240" w:lineRule="auto"/>
        <w:jc w:val="both"/>
        <w:rPr>
          <w:rFonts w:ascii="Times New Roman" w:hAnsi="Times New Roman"/>
          <w:sz w:val="24"/>
          <w:szCs w:val="24"/>
          <w:lang w:eastAsia="hu-HU"/>
        </w:rPr>
      </w:pPr>
      <w:r w:rsidRPr="00BC2349">
        <w:rPr>
          <w:rFonts w:ascii="Times New Roman" w:hAnsi="Times New Roman"/>
          <w:sz w:val="24"/>
          <w:szCs w:val="24"/>
          <w:lang w:eastAsia="hu-HU"/>
        </w:rPr>
        <w:t>Az uszoda dolgozói (a pénztáros kivételével) pénzt jegyváltás céljából nem fogadhatnak el.</w:t>
      </w:r>
    </w:p>
    <w:p w:rsidR="00280756" w:rsidRPr="00BC2349" w:rsidRDefault="00280756" w:rsidP="00BC2349">
      <w:pPr>
        <w:numPr>
          <w:ilvl w:val="0"/>
          <w:numId w:val="3"/>
        </w:numPr>
        <w:suppressAutoHyphens/>
        <w:spacing w:after="0" w:line="240" w:lineRule="auto"/>
        <w:jc w:val="both"/>
        <w:rPr>
          <w:rFonts w:ascii="Times New Roman" w:hAnsi="Times New Roman"/>
          <w:sz w:val="24"/>
          <w:szCs w:val="24"/>
          <w:lang w:eastAsia="hu-HU"/>
        </w:rPr>
      </w:pPr>
      <w:r w:rsidRPr="00BC2349">
        <w:rPr>
          <w:rFonts w:ascii="Times New Roman" w:hAnsi="Times New Roman"/>
          <w:sz w:val="24"/>
          <w:szCs w:val="24"/>
          <w:lang w:eastAsia="hu-HU"/>
        </w:rPr>
        <w:t>A Vásárlók könyve a pénztárnál áll a vendégek rendelkezésére.</w:t>
      </w:r>
    </w:p>
    <w:p w:rsidR="00280756" w:rsidRPr="00BC2349" w:rsidRDefault="00280756" w:rsidP="00BC2349">
      <w:pPr>
        <w:numPr>
          <w:ilvl w:val="0"/>
          <w:numId w:val="3"/>
        </w:numPr>
        <w:suppressAutoHyphens/>
        <w:spacing w:after="0" w:line="240" w:lineRule="auto"/>
        <w:jc w:val="both"/>
        <w:rPr>
          <w:rFonts w:ascii="Times New Roman" w:hAnsi="Times New Roman"/>
          <w:sz w:val="24"/>
          <w:szCs w:val="24"/>
          <w:lang w:eastAsia="hu-HU"/>
        </w:rPr>
      </w:pPr>
      <w:r w:rsidRPr="00BC2349">
        <w:rPr>
          <w:rFonts w:ascii="Times New Roman" w:hAnsi="Times New Roman"/>
          <w:sz w:val="24"/>
          <w:szCs w:val="24"/>
          <w:lang w:eastAsia="hu-HU"/>
        </w:rPr>
        <w:t>Az uszoda egész területén őrizetlenül hagyott tárgyak elvesztéséből, megrongálódásából (ideértve az  öltözőkben, várókban elhelyezetteket is) származó károkért az uszoda vezetősége felelősséget nem vállal.</w:t>
      </w:r>
    </w:p>
    <w:p w:rsidR="00280756" w:rsidRPr="00BC2349" w:rsidRDefault="00280756" w:rsidP="00BC2349">
      <w:pPr>
        <w:numPr>
          <w:ilvl w:val="0"/>
          <w:numId w:val="3"/>
        </w:numPr>
        <w:suppressAutoHyphens/>
        <w:spacing w:after="0" w:line="240" w:lineRule="auto"/>
        <w:jc w:val="both"/>
        <w:rPr>
          <w:rFonts w:ascii="Times New Roman" w:hAnsi="Times New Roman"/>
          <w:sz w:val="24"/>
          <w:szCs w:val="24"/>
          <w:lang w:eastAsia="hu-HU"/>
        </w:rPr>
      </w:pPr>
      <w:r w:rsidRPr="00BC2349">
        <w:rPr>
          <w:rFonts w:ascii="Times New Roman" w:hAnsi="Times New Roman"/>
          <w:sz w:val="24"/>
          <w:szCs w:val="24"/>
          <w:lang w:eastAsia="hu-HU"/>
        </w:rPr>
        <w:t>Kérjük, hogy a talált tárgyakat az uszodavezetőnél található „Talált tárgyak naplója”-ba történő bejegyzés mellett leadni szíveskedjenek.</w:t>
      </w:r>
    </w:p>
    <w:p w:rsidR="00280756" w:rsidRPr="00BC2349" w:rsidRDefault="00280756" w:rsidP="00BC2349">
      <w:pPr>
        <w:numPr>
          <w:ilvl w:val="0"/>
          <w:numId w:val="3"/>
        </w:numPr>
        <w:suppressAutoHyphens/>
        <w:spacing w:after="0" w:line="240" w:lineRule="auto"/>
        <w:jc w:val="both"/>
        <w:rPr>
          <w:rFonts w:ascii="Times New Roman" w:hAnsi="Times New Roman"/>
          <w:sz w:val="24"/>
          <w:szCs w:val="24"/>
          <w:lang w:eastAsia="hu-HU"/>
        </w:rPr>
      </w:pPr>
      <w:r w:rsidRPr="00BC2349">
        <w:rPr>
          <w:rFonts w:ascii="Times New Roman" w:hAnsi="Times New Roman"/>
          <w:sz w:val="24"/>
          <w:szCs w:val="24"/>
          <w:lang w:eastAsia="hu-HU"/>
        </w:rPr>
        <w:t>A 120 cm-nél nagyobb vízmélységű medencét (úszómedence) csak úszni tudók vehetik igénybe.</w:t>
      </w:r>
    </w:p>
    <w:p w:rsidR="00280756" w:rsidRPr="00BC2349" w:rsidRDefault="00280756" w:rsidP="00BC2349">
      <w:pPr>
        <w:numPr>
          <w:ilvl w:val="0"/>
          <w:numId w:val="3"/>
        </w:numPr>
        <w:suppressAutoHyphens/>
        <w:spacing w:after="0" w:line="240" w:lineRule="auto"/>
        <w:jc w:val="both"/>
        <w:rPr>
          <w:rFonts w:ascii="Times New Roman" w:hAnsi="Times New Roman"/>
          <w:sz w:val="24"/>
          <w:szCs w:val="24"/>
          <w:lang w:eastAsia="hu-HU"/>
        </w:rPr>
      </w:pPr>
      <w:r w:rsidRPr="00BC2349">
        <w:rPr>
          <w:rFonts w:ascii="Times New Roman" w:hAnsi="Times New Roman"/>
          <w:sz w:val="24"/>
          <w:szCs w:val="24"/>
          <w:lang w:eastAsia="hu-HU"/>
        </w:rPr>
        <w:t>Az uszodamester ill. az uszoda vezető feladata a Házirendben foglalt szabályok vendégekkel, dolgozókkal való betartatása. Aki a házirend bármely pontját megszegi, tőle minden szolgáltatás azonnal megvonható, valamint fél év időtartalomra az uszoda teljes területéről kitiltásra kerül. Az intézmény rendjének fenntartása érdekében szükség esetén jogosult hatósági személy segítségét kérni.</w:t>
      </w:r>
    </w:p>
    <w:p w:rsidR="00280756" w:rsidRPr="00BC2349" w:rsidRDefault="00280756" w:rsidP="00BC2349">
      <w:pPr>
        <w:numPr>
          <w:ilvl w:val="0"/>
          <w:numId w:val="3"/>
        </w:numPr>
        <w:suppressAutoHyphens/>
        <w:spacing w:after="0" w:line="240" w:lineRule="auto"/>
        <w:jc w:val="both"/>
        <w:rPr>
          <w:rFonts w:ascii="Times New Roman" w:hAnsi="Times New Roman"/>
          <w:sz w:val="24"/>
          <w:szCs w:val="24"/>
          <w:lang w:eastAsia="hu-HU"/>
        </w:rPr>
      </w:pPr>
      <w:r w:rsidRPr="00BC2349">
        <w:rPr>
          <w:rFonts w:ascii="Times New Roman" w:hAnsi="Times New Roman"/>
          <w:sz w:val="24"/>
          <w:szCs w:val="24"/>
          <w:lang w:eastAsia="hu-HU"/>
        </w:rPr>
        <w:t>A házirend megsértésének minősül az is aki más vendéget/ket akadályoz vagy zavar az uszoda szolgáltatásainak igénybevétele közben, tőle minden szolgáltatás azonnal megvonható, valamint fél év időtartalomra az uszoda teljes területéről kitiltásra kerül.</w:t>
      </w:r>
    </w:p>
    <w:p w:rsidR="00280756" w:rsidRPr="00BC2349" w:rsidRDefault="00280756" w:rsidP="00BC2349">
      <w:pPr>
        <w:numPr>
          <w:ilvl w:val="0"/>
          <w:numId w:val="3"/>
        </w:numPr>
        <w:suppressAutoHyphens/>
        <w:spacing w:after="0" w:line="240" w:lineRule="auto"/>
        <w:jc w:val="both"/>
        <w:rPr>
          <w:rFonts w:ascii="Times New Roman" w:hAnsi="Times New Roman"/>
          <w:sz w:val="24"/>
          <w:szCs w:val="24"/>
          <w:lang w:eastAsia="hu-HU"/>
        </w:rPr>
      </w:pPr>
      <w:r w:rsidRPr="00BC2349">
        <w:rPr>
          <w:rFonts w:ascii="Times New Roman" w:hAnsi="Times New Roman"/>
          <w:sz w:val="24"/>
          <w:szCs w:val="24"/>
          <w:lang w:eastAsia="hu-HU"/>
        </w:rPr>
        <w:t>A Tanuszoda szolgáltatásait csak megfelelő (úszáshoz tervezett úszónadrág, fürdőruha, úszósapka,és tiszta váltó papucs) ruházatban vehetik igénybe.</w:t>
      </w:r>
    </w:p>
    <w:p w:rsidR="00280756" w:rsidRPr="00BC2349" w:rsidRDefault="00280756" w:rsidP="00BC2349">
      <w:pPr>
        <w:numPr>
          <w:ilvl w:val="0"/>
          <w:numId w:val="3"/>
        </w:numPr>
        <w:suppressAutoHyphens/>
        <w:spacing w:after="0" w:line="240" w:lineRule="auto"/>
        <w:jc w:val="both"/>
        <w:rPr>
          <w:rFonts w:ascii="Times New Roman" w:hAnsi="Times New Roman"/>
          <w:sz w:val="24"/>
          <w:szCs w:val="24"/>
          <w:lang w:eastAsia="hu-HU"/>
        </w:rPr>
      </w:pPr>
      <w:r w:rsidRPr="00BC2349">
        <w:rPr>
          <w:rFonts w:ascii="Times New Roman" w:hAnsi="Times New Roman"/>
          <w:sz w:val="24"/>
          <w:szCs w:val="24"/>
          <w:lang w:eastAsia="hu-HU"/>
        </w:rPr>
        <w:t xml:space="preserve">Az öltőző szekrények kulcsainak elhagyásáért záranként </w:t>
      </w:r>
      <w:smartTag w:uri="urn:schemas-microsoft-com:office:smarttags" w:element="metricconverter">
        <w:smartTagPr>
          <w:attr w:name="ProductID" w:val="2500 Ft"/>
        </w:smartTagPr>
        <w:r w:rsidRPr="00BC2349">
          <w:rPr>
            <w:rFonts w:ascii="Times New Roman" w:hAnsi="Times New Roman"/>
            <w:sz w:val="24"/>
            <w:szCs w:val="24"/>
            <w:lang w:eastAsia="hu-HU"/>
          </w:rPr>
          <w:t>2500 Ft</w:t>
        </w:r>
      </w:smartTag>
      <w:r w:rsidRPr="00BC2349">
        <w:rPr>
          <w:rFonts w:ascii="Times New Roman" w:hAnsi="Times New Roman"/>
          <w:sz w:val="24"/>
          <w:szCs w:val="24"/>
          <w:lang w:eastAsia="hu-HU"/>
        </w:rPr>
        <w:t xml:space="preserve"> díjat kell fizetni! Amennyiben nem tesz, eleget fizetési kötelezettségének abban az esetben az uszoda teljes területéről kitiltásra kerül!</w:t>
      </w:r>
    </w:p>
    <w:p w:rsidR="00280756" w:rsidRPr="00BC2349" w:rsidRDefault="00280756" w:rsidP="00BC2349">
      <w:pPr>
        <w:numPr>
          <w:ilvl w:val="0"/>
          <w:numId w:val="3"/>
        </w:numPr>
        <w:suppressAutoHyphens/>
        <w:spacing w:after="0" w:line="240" w:lineRule="auto"/>
        <w:jc w:val="both"/>
        <w:rPr>
          <w:rFonts w:ascii="Times New Roman" w:hAnsi="Times New Roman"/>
          <w:sz w:val="24"/>
          <w:szCs w:val="24"/>
          <w:lang w:eastAsia="hu-HU"/>
        </w:rPr>
      </w:pPr>
      <w:r w:rsidRPr="00BC2349">
        <w:rPr>
          <w:rFonts w:ascii="Times New Roman" w:hAnsi="Times New Roman"/>
          <w:sz w:val="24"/>
          <w:szCs w:val="24"/>
          <w:lang w:eastAsia="hu-HU"/>
        </w:rPr>
        <w:t>A Tanuszodában bérelt úszósapka elhagyása esetén 600Ft térítési díjat kell fizetni!</w:t>
      </w:r>
    </w:p>
    <w:p w:rsidR="00280756" w:rsidRPr="00BC2349" w:rsidRDefault="00280756" w:rsidP="00BC2349">
      <w:pPr>
        <w:spacing w:after="0" w:line="240" w:lineRule="auto"/>
        <w:ind w:left="360"/>
        <w:jc w:val="both"/>
        <w:rPr>
          <w:rFonts w:ascii="Times New Roman" w:hAnsi="Times New Roman"/>
          <w:sz w:val="24"/>
          <w:szCs w:val="24"/>
          <w:lang w:eastAsia="hu-HU"/>
        </w:rPr>
      </w:pPr>
    </w:p>
    <w:p w:rsidR="00280756" w:rsidRPr="00BC2349" w:rsidRDefault="00280756" w:rsidP="00BC2349">
      <w:pPr>
        <w:spacing w:after="0" w:line="240" w:lineRule="auto"/>
        <w:jc w:val="both"/>
        <w:rPr>
          <w:rFonts w:ascii="Times New Roman" w:hAnsi="Times New Roman"/>
          <w:sz w:val="8"/>
          <w:szCs w:val="8"/>
          <w:lang w:eastAsia="hu-HU"/>
        </w:rPr>
      </w:pPr>
    </w:p>
    <w:p w:rsidR="00280756" w:rsidRPr="00BC2349" w:rsidRDefault="00280756" w:rsidP="00BC2349">
      <w:pPr>
        <w:keepNext/>
        <w:spacing w:after="0" w:line="240" w:lineRule="auto"/>
        <w:jc w:val="both"/>
        <w:outlineLvl w:val="0"/>
        <w:rPr>
          <w:rFonts w:ascii="Times New Roman" w:hAnsi="Times New Roman"/>
          <w:b/>
          <w:sz w:val="28"/>
          <w:szCs w:val="20"/>
          <w:lang w:eastAsia="hu-HU"/>
        </w:rPr>
      </w:pPr>
      <w:r w:rsidRPr="00BC2349">
        <w:rPr>
          <w:rFonts w:ascii="Times New Roman" w:hAnsi="Times New Roman"/>
          <w:b/>
          <w:sz w:val="28"/>
          <w:szCs w:val="20"/>
          <w:lang w:eastAsia="hu-HU"/>
        </w:rPr>
        <w:t>TILOS:</w:t>
      </w:r>
    </w:p>
    <w:p w:rsidR="00280756" w:rsidRPr="00BC2349" w:rsidRDefault="00280756" w:rsidP="00BC2349">
      <w:pPr>
        <w:spacing w:after="0" w:line="240" w:lineRule="auto"/>
        <w:jc w:val="both"/>
        <w:rPr>
          <w:rFonts w:ascii="Times New Roman" w:hAnsi="Times New Roman"/>
          <w:b/>
          <w:sz w:val="8"/>
          <w:szCs w:val="8"/>
          <w:lang w:eastAsia="hu-HU"/>
        </w:rPr>
      </w:pPr>
    </w:p>
    <w:p w:rsidR="00280756" w:rsidRPr="00BC2349" w:rsidRDefault="00280756" w:rsidP="00BC2349">
      <w:pPr>
        <w:numPr>
          <w:ilvl w:val="0"/>
          <w:numId w:val="4"/>
        </w:numPr>
        <w:suppressAutoHyphens/>
        <w:spacing w:after="0" w:line="240" w:lineRule="auto"/>
        <w:jc w:val="both"/>
        <w:rPr>
          <w:rFonts w:ascii="Times New Roman" w:hAnsi="Times New Roman"/>
          <w:b/>
          <w:sz w:val="24"/>
          <w:szCs w:val="20"/>
          <w:lang w:eastAsia="hu-HU"/>
        </w:rPr>
      </w:pPr>
      <w:r w:rsidRPr="00BC2349">
        <w:rPr>
          <w:rFonts w:ascii="Times New Roman" w:hAnsi="Times New Roman"/>
          <w:b/>
          <w:sz w:val="24"/>
          <w:szCs w:val="20"/>
          <w:lang w:eastAsia="hu-HU"/>
        </w:rPr>
        <w:t>az öltözőkben, pihenőkben, medencetérbe, medencékben szemetelni, szeszes italt fogyasztani,</w:t>
      </w:r>
    </w:p>
    <w:p w:rsidR="00280756" w:rsidRPr="00BC2349" w:rsidRDefault="00280756" w:rsidP="00BC2349">
      <w:pPr>
        <w:numPr>
          <w:ilvl w:val="0"/>
          <w:numId w:val="4"/>
        </w:numPr>
        <w:suppressAutoHyphens/>
        <w:spacing w:after="0" w:line="240" w:lineRule="auto"/>
        <w:jc w:val="both"/>
        <w:rPr>
          <w:rFonts w:ascii="Times New Roman" w:hAnsi="Times New Roman"/>
          <w:b/>
          <w:sz w:val="24"/>
          <w:szCs w:val="20"/>
          <w:lang w:eastAsia="hu-HU"/>
        </w:rPr>
      </w:pPr>
      <w:r w:rsidRPr="00BC2349">
        <w:rPr>
          <w:rFonts w:ascii="Times New Roman" w:hAnsi="Times New Roman"/>
          <w:b/>
          <w:sz w:val="24"/>
          <w:szCs w:val="20"/>
          <w:lang w:eastAsia="hu-HU"/>
        </w:rPr>
        <w:t>a közös medencéket előzuhany és lábmosó, úszósapka használata nélkül igénybe venni,</w:t>
      </w:r>
    </w:p>
    <w:p w:rsidR="00280756" w:rsidRPr="00BC2349" w:rsidRDefault="00280756" w:rsidP="00BC2349">
      <w:pPr>
        <w:numPr>
          <w:ilvl w:val="0"/>
          <w:numId w:val="4"/>
        </w:numPr>
        <w:suppressAutoHyphens/>
        <w:spacing w:after="0" w:line="240" w:lineRule="auto"/>
        <w:jc w:val="both"/>
        <w:rPr>
          <w:rFonts w:ascii="Times New Roman" w:hAnsi="Times New Roman"/>
          <w:b/>
          <w:sz w:val="24"/>
          <w:szCs w:val="20"/>
          <w:lang w:eastAsia="hu-HU"/>
        </w:rPr>
      </w:pPr>
      <w:r w:rsidRPr="00BC2349">
        <w:rPr>
          <w:rFonts w:ascii="Times New Roman" w:hAnsi="Times New Roman"/>
          <w:b/>
          <w:sz w:val="24"/>
          <w:szCs w:val="20"/>
          <w:lang w:eastAsia="hu-HU"/>
        </w:rPr>
        <w:t xml:space="preserve">a medencetérbe étkezni, a vizet szennyezni, </w:t>
      </w:r>
    </w:p>
    <w:p w:rsidR="00280756" w:rsidRPr="00BC2349" w:rsidRDefault="00280756" w:rsidP="00BC2349">
      <w:pPr>
        <w:numPr>
          <w:ilvl w:val="0"/>
          <w:numId w:val="4"/>
        </w:numPr>
        <w:suppressAutoHyphens/>
        <w:spacing w:after="0" w:line="240" w:lineRule="auto"/>
        <w:jc w:val="both"/>
        <w:rPr>
          <w:rFonts w:ascii="Times New Roman" w:hAnsi="Times New Roman"/>
          <w:b/>
          <w:sz w:val="24"/>
          <w:szCs w:val="20"/>
          <w:lang w:eastAsia="hu-HU"/>
        </w:rPr>
      </w:pPr>
      <w:r w:rsidRPr="00BC2349">
        <w:rPr>
          <w:rFonts w:ascii="Times New Roman" w:hAnsi="Times New Roman"/>
          <w:b/>
          <w:sz w:val="24"/>
          <w:szCs w:val="20"/>
          <w:lang w:eastAsia="hu-HU"/>
        </w:rPr>
        <w:t>a medencetérbe törékeny tárgyat, búvár-felszerelést, labdát, vagy bármely baleset, sérülés előidézésére alkalmas dolgot bevinni,</w:t>
      </w:r>
    </w:p>
    <w:p w:rsidR="00280756" w:rsidRPr="00BC2349" w:rsidRDefault="00280756" w:rsidP="00BC2349">
      <w:pPr>
        <w:numPr>
          <w:ilvl w:val="0"/>
          <w:numId w:val="4"/>
        </w:numPr>
        <w:suppressAutoHyphens/>
        <w:spacing w:after="0" w:line="240" w:lineRule="auto"/>
        <w:jc w:val="both"/>
        <w:rPr>
          <w:rFonts w:ascii="Times New Roman" w:hAnsi="Times New Roman"/>
          <w:b/>
          <w:sz w:val="24"/>
          <w:szCs w:val="20"/>
          <w:lang w:eastAsia="hu-HU"/>
        </w:rPr>
      </w:pPr>
      <w:r w:rsidRPr="00BC2349">
        <w:rPr>
          <w:rFonts w:ascii="Times New Roman" w:hAnsi="Times New Roman"/>
          <w:b/>
          <w:sz w:val="24"/>
          <w:szCs w:val="20"/>
          <w:lang w:eastAsia="hu-HU"/>
        </w:rPr>
        <w:t>a közös medencék lépcsőlejáratát elfoglalni,</w:t>
      </w:r>
    </w:p>
    <w:p w:rsidR="00280756" w:rsidRPr="00BC2349" w:rsidRDefault="00280756" w:rsidP="00BC2349">
      <w:pPr>
        <w:numPr>
          <w:ilvl w:val="0"/>
          <w:numId w:val="4"/>
        </w:numPr>
        <w:suppressAutoHyphens/>
        <w:spacing w:after="0" w:line="240" w:lineRule="auto"/>
        <w:jc w:val="both"/>
        <w:rPr>
          <w:rFonts w:ascii="Times New Roman" w:hAnsi="Times New Roman"/>
          <w:b/>
          <w:sz w:val="24"/>
          <w:szCs w:val="20"/>
          <w:lang w:eastAsia="hu-HU"/>
        </w:rPr>
      </w:pPr>
      <w:r w:rsidRPr="00BC2349">
        <w:rPr>
          <w:rFonts w:ascii="Times New Roman" w:hAnsi="Times New Roman"/>
          <w:b/>
          <w:sz w:val="24"/>
          <w:szCs w:val="20"/>
          <w:lang w:eastAsia="hu-HU"/>
        </w:rPr>
        <w:t>a kijelölt helyen kívül (úszómedence startköves oldala), a medencék más pontjáról a vízbe ugrani,</w:t>
      </w:r>
    </w:p>
    <w:p w:rsidR="00280756" w:rsidRPr="00BC2349" w:rsidRDefault="00280756" w:rsidP="00BC2349">
      <w:pPr>
        <w:numPr>
          <w:ilvl w:val="0"/>
          <w:numId w:val="4"/>
        </w:numPr>
        <w:suppressAutoHyphens/>
        <w:spacing w:after="0" w:line="240" w:lineRule="auto"/>
        <w:jc w:val="both"/>
        <w:rPr>
          <w:rFonts w:ascii="Times New Roman" w:hAnsi="Times New Roman"/>
          <w:b/>
          <w:sz w:val="24"/>
          <w:szCs w:val="20"/>
          <w:lang w:eastAsia="hu-HU"/>
        </w:rPr>
      </w:pPr>
      <w:r w:rsidRPr="00BC2349">
        <w:rPr>
          <w:rFonts w:ascii="Times New Roman" w:hAnsi="Times New Roman"/>
          <w:b/>
          <w:sz w:val="24"/>
          <w:szCs w:val="20"/>
          <w:lang w:eastAsia="hu-HU"/>
        </w:rPr>
        <w:t>a különnemű öltözőkbe és vizesblokkos helységekbe más neműeknek bemenni,</w:t>
      </w:r>
    </w:p>
    <w:p w:rsidR="00280756" w:rsidRPr="00BC2349" w:rsidRDefault="00280756" w:rsidP="00BC2349">
      <w:pPr>
        <w:numPr>
          <w:ilvl w:val="0"/>
          <w:numId w:val="4"/>
        </w:numPr>
        <w:suppressAutoHyphens/>
        <w:spacing w:after="0" w:line="240" w:lineRule="auto"/>
        <w:jc w:val="both"/>
        <w:rPr>
          <w:rFonts w:ascii="Times New Roman" w:hAnsi="Times New Roman"/>
          <w:b/>
          <w:sz w:val="24"/>
          <w:szCs w:val="20"/>
          <w:lang w:eastAsia="hu-HU"/>
        </w:rPr>
      </w:pPr>
      <w:r w:rsidRPr="00BC2349">
        <w:rPr>
          <w:rFonts w:ascii="Times New Roman" w:hAnsi="Times New Roman"/>
          <w:b/>
          <w:sz w:val="24"/>
          <w:szCs w:val="20"/>
          <w:lang w:eastAsia="hu-HU"/>
        </w:rPr>
        <w:t>az uszoda területére állatot bevinni,</w:t>
      </w:r>
    </w:p>
    <w:p w:rsidR="00280756" w:rsidRPr="00BC2349" w:rsidRDefault="00280756" w:rsidP="00BC2349">
      <w:pPr>
        <w:numPr>
          <w:ilvl w:val="0"/>
          <w:numId w:val="4"/>
        </w:numPr>
        <w:suppressAutoHyphens/>
        <w:spacing w:after="0" w:line="240" w:lineRule="auto"/>
        <w:jc w:val="both"/>
        <w:rPr>
          <w:rFonts w:ascii="Times New Roman" w:hAnsi="Times New Roman"/>
          <w:b/>
          <w:sz w:val="24"/>
          <w:szCs w:val="20"/>
          <w:lang w:eastAsia="hu-HU"/>
        </w:rPr>
      </w:pPr>
      <w:r w:rsidRPr="00BC2349">
        <w:rPr>
          <w:rFonts w:ascii="Times New Roman" w:hAnsi="Times New Roman"/>
          <w:b/>
          <w:sz w:val="24"/>
          <w:szCs w:val="20"/>
          <w:lang w:eastAsia="hu-HU"/>
        </w:rPr>
        <w:t>a pályaelválasztó kötelekre ráülni, ráugrani, azokat rongálni,</w:t>
      </w:r>
    </w:p>
    <w:p w:rsidR="00280756" w:rsidRPr="00BC2349" w:rsidRDefault="00280756" w:rsidP="00BC2349">
      <w:pPr>
        <w:numPr>
          <w:ilvl w:val="0"/>
          <w:numId w:val="4"/>
        </w:numPr>
        <w:suppressAutoHyphens/>
        <w:spacing w:after="0" w:line="240" w:lineRule="auto"/>
        <w:jc w:val="both"/>
        <w:rPr>
          <w:rFonts w:ascii="Times New Roman" w:hAnsi="Times New Roman"/>
          <w:b/>
          <w:sz w:val="24"/>
          <w:szCs w:val="20"/>
          <w:lang w:eastAsia="hu-HU"/>
        </w:rPr>
      </w:pPr>
      <w:r w:rsidRPr="00BC2349">
        <w:rPr>
          <w:rFonts w:ascii="Times New Roman" w:hAnsi="Times New Roman"/>
          <w:b/>
          <w:sz w:val="24"/>
          <w:szCs w:val="20"/>
          <w:lang w:eastAsia="hu-HU"/>
        </w:rPr>
        <w:t>az úszómedencében úszásiránynak nem megfelelően (keresztbe) úszni, más vendéget zavarni,</w:t>
      </w:r>
    </w:p>
    <w:p w:rsidR="00280756" w:rsidRPr="00BC2349" w:rsidRDefault="00280756" w:rsidP="00BC2349">
      <w:pPr>
        <w:numPr>
          <w:ilvl w:val="0"/>
          <w:numId w:val="4"/>
        </w:numPr>
        <w:suppressAutoHyphens/>
        <w:spacing w:after="0" w:line="240" w:lineRule="auto"/>
        <w:jc w:val="both"/>
        <w:rPr>
          <w:rFonts w:ascii="Times New Roman" w:hAnsi="Times New Roman"/>
          <w:b/>
          <w:sz w:val="24"/>
          <w:szCs w:val="20"/>
          <w:lang w:eastAsia="hu-HU"/>
        </w:rPr>
      </w:pPr>
      <w:r w:rsidRPr="00BC2349">
        <w:rPr>
          <w:rFonts w:ascii="Times New Roman" w:hAnsi="Times New Roman"/>
          <w:b/>
          <w:sz w:val="24"/>
          <w:szCs w:val="20"/>
          <w:lang w:eastAsia="hu-HU"/>
        </w:rPr>
        <w:t>az uszoda egész területén dohányozni,</w:t>
      </w:r>
    </w:p>
    <w:p w:rsidR="00280756" w:rsidRPr="00BC2349" w:rsidRDefault="00280756" w:rsidP="00BC2349">
      <w:pPr>
        <w:numPr>
          <w:ilvl w:val="0"/>
          <w:numId w:val="4"/>
        </w:numPr>
        <w:suppressAutoHyphens/>
        <w:spacing w:after="0" w:line="240" w:lineRule="auto"/>
        <w:jc w:val="both"/>
        <w:rPr>
          <w:rFonts w:ascii="Times New Roman" w:hAnsi="Times New Roman"/>
          <w:b/>
          <w:sz w:val="24"/>
          <w:szCs w:val="20"/>
          <w:lang w:eastAsia="hu-HU"/>
        </w:rPr>
      </w:pPr>
      <w:r w:rsidRPr="00BC2349">
        <w:rPr>
          <w:rFonts w:ascii="Times New Roman" w:hAnsi="Times New Roman"/>
          <w:b/>
          <w:sz w:val="24"/>
          <w:szCs w:val="20"/>
          <w:lang w:eastAsia="hu-HU"/>
        </w:rPr>
        <w:t>a medencetérben szaladgálni, zajongani, utcai ruházatban és cipővel belépni,</w:t>
      </w:r>
    </w:p>
    <w:p w:rsidR="00280756" w:rsidRPr="00BC2349" w:rsidRDefault="00280756" w:rsidP="00BC2349">
      <w:pPr>
        <w:numPr>
          <w:ilvl w:val="0"/>
          <w:numId w:val="4"/>
        </w:numPr>
        <w:suppressAutoHyphens/>
        <w:spacing w:after="0" w:line="240" w:lineRule="auto"/>
        <w:jc w:val="both"/>
        <w:rPr>
          <w:rFonts w:ascii="Times New Roman" w:hAnsi="Times New Roman"/>
          <w:sz w:val="24"/>
          <w:szCs w:val="20"/>
          <w:lang w:eastAsia="hu-HU"/>
        </w:rPr>
      </w:pPr>
      <w:r w:rsidRPr="00BC2349">
        <w:rPr>
          <w:rFonts w:ascii="Times New Roman" w:hAnsi="Times New Roman"/>
          <w:b/>
          <w:sz w:val="24"/>
          <w:szCs w:val="20"/>
          <w:lang w:eastAsia="hu-HU"/>
        </w:rPr>
        <w:t>a közerkölcsöt, közrendet sértő módon viselkedni, általában az együttélés szabályait megsérteni.</w:t>
      </w:r>
    </w:p>
    <w:p w:rsidR="00280756" w:rsidRPr="00BC2349" w:rsidRDefault="00280756" w:rsidP="00BC2349">
      <w:pPr>
        <w:spacing w:after="0" w:line="240" w:lineRule="auto"/>
        <w:ind w:left="202"/>
        <w:jc w:val="both"/>
        <w:rPr>
          <w:rFonts w:ascii="Times New Roman" w:hAnsi="Times New Roman"/>
          <w:b/>
          <w:sz w:val="16"/>
          <w:szCs w:val="16"/>
          <w:lang w:eastAsia="hu-HU"/>
        </w:rPr>
      </w:pPr>
    </w:p>
    <w:p w:rsidR="00280756" w:rsidRPr="00BC2349" w:rsidRDefault="00280756" w:rsidP="00BC2349">
      <w:pPr>
        <w:spacing w:after="0" w:line="240" w:lineRule="auto"/>
        <w:ind w:left="202"/>
        <w:jc w:val="both"/>
        <w:rPr>
          <w:rFonts w:ascii="Times New Roman" w:hAnsi="Times New Roman"/>
          <w:b/>
          <w:sz w:val="16"/>
          <w:szCs w:val="16"/>
          <w:lang w:eastAsia="hu-HU"/>
        </w:rPr>
      </w:pPr>
    </w:p>
    <w:p w:rsidR="00280756" w:rsidRPr="00BC2349" w:rsidRDefault="00280756" w:rsidP="00BC2349">
      <w:pPr>
        <w:spacing w:after="0" w:line="240" w:lineRule="auto"/>
        <w:ind w:left="202"/>
        <w:jc w:val="center"/>
        <w:rPr>
          <w:rFonts w:ascii="Times New Roman" w:hAnsi="Times New Roman"/>
          <w:sz w:val="24"/>
          <w:szCs w:val="24"/>
          <w:lang w:eastAsia="hu-HU"/>
        </w:rPr>
      </w:pPr>
      <w:r w:rsidRPr="00BC2349">
        <w:rPr>
          <w:rFonts w:ascii="Times New Roman" w:hAnsi="Times New Roman"/>
          <w:b/>
          <w:sz w:val="24"/>
          <w:szCs w:val="24"/>
          <w:lang w:eastAsia="hu-HU"/>
        </w:rPr>
        <w:t>Az uszoda vezetősége</w:t>
      </w:r>
    </w:p>
    <w:p w:rsidR="00280756" w:rsidRPr="00BC2349" w:rsidRDefault="00280756" w:rsidP="00BC2349">
      <w:pPr>
        <w:suppressAutoHyphens/>
        <w:spacing w:after="0" w:line="100" w:lineRule="atLeast"/>
        <w:rPr>
          <w:rFonts w:ascii="Times New Roman" w:hAnsi="Times New Roman"/>
          <w:kern w:val="1"/>
          <w:sz w:val="24"/>
          <w:szCs w:val="24"/>
          <w:lang w:eastAsia="ar-SA"/>
        </w:rPr>
      </w:pPr>
    </w:p>
    <w:p w:rsidR="00280756" w:rsidRPr="00BC2349" w:rsidRDefault="00280756" w:rsidP="00BC2349">
      <w:pPr>
        <w:suppressAutoHyphens/>
        <w:spacing w:after="0" w:line="100" w:lineRule="atLeast"/>
        <w:rPr>
          <w:rFonts w:ascii="Times New Roman" w:hAnsi="Times New Roman"/>
          <w:kern w:val="1"/>
          <w:sz w:val="24"/>
          <w:szCs w:val="24"/>
          <w:lang w:eastAsia="ar-SA"/>
        </w:rPr>
      </w:pPr>
    </w:p>
    <w:p w:rsidR="00280756" w:rsidRPr="00BC2349" w:rsidRDefault="00280756" w:rsidP="00BC2349">
      <w:pPr>
        <w:suppressAutoHyphens/>
        <w:spacing w:after="0" w:line="100" w:lineRule="atLeast"/>
        <w:rPr>
          <w:rFonts w:ascii="Times New Roman" w:hAnsi="Times New Roman"/>
          <w:kern w:val="1"/>
          <w:sz w:val="24"/>
          <w:szCs w:val="24"/>
          <w:lang w:eastAsia="ar-SA"/>
        </w:rPr>
      </w:pPr>
    </w:p>
    <w:p w:rsidR="00280756" w:rsidRPr="00BC2349" w:rsidRDefault="00280756" w:rsidP="00BC2349">
      <w:pPr>
        <w:suppressAutoHyphens/>
        <w:spacing w:after="0" w:line="100" w:lineRule="atLeast"/>
        <w:rPr>
          <w:rFonts w:ascii="Times New Roman" w:hAnsi="Times New Roman"/>
          <w:kern w:val="1"/>
          <w:sz w:val="24"/>
          <w:szCs w:val="24"/>
          <w:lang w:eastAsia="ar-SA"/>
        </w:rPr>
      </w:pPr>
    </w:p>
    <w:p w:rsidR="00280756" w:rsidRPr="00BC2349" w:rsidRDefault="00280756" w:rsidP="00BC2349">
      <w:pPr>
        <w:suppressAutoHyphens/>
        <w:spacing w:after="0" w:line="100" w:lineRule="atLeast"/>
        <w:rPr>
          <w:rFonts w:ascii="Times New Roman" w:hAnsi="Times New Roman"/>
          <w:kern w:val="1"/>
          <w:sz w:val="24"/>
          <w:szCs w:val="24"/>
          <w:lang w:eastAsia="ar-SA"/>
        </w:rPr>
      </w:pPr>
    </w:p>
    <w:p w:rsidR="00280756" w:rsidRPr="00BC2349" w:rsidRDefault="00280756" w:rsidP="00BC2349">
      <w:pPr>
        <w:suppressAutoHyphens/>
        <w:spacing w:after="0" w:line="100" w:lineRule="atLeast"/>
        <w:rPr>
          <w:rFonts w:ascii="Times New Roman" w:hAnsi="Times New Roman"/>
          <w:kern w:val="1"/>
          <w:sz w:val="24"/>
          <w:szCs w:val="24"/>
          <w:lang w:eastAsia="ar-SA"/>
        </w:rPr>
      </w:pPr>
    </w:p>
    <w:p w:rsidR="00280756" w:rsidRPr="00BC2349" w:rsidRDefault="00280756" w:rsidP="00BC2349">
      <w:pPr>
        <w:suppressAutoHyphens/>
        <w:spacing w:after="0" w:line="100" w:lineRule="atLeast"/>
        <w:rPr>
          <w:rFonts w:ascii="Times New Roman" w:hAnsi="Times New Roman"/>
          <w:kern w:val="1"/>
          <w:sz w:val="24"/>
          <w:szCs w:val="24"/>
          <w:lang w:eastAsia="ar-SA"/>
        </w:rPr>
      </w:pPr>
    </w:p>
    <w:p w:rsidR="00280756" w:rsidRPr="00BC2349" w:rsidRDefault="00280756" w:rsidP="00BC2349">
      <w:pPr>
        <w:suppressAutoHyphens/>
        <w:spacing w:after="0" w:line="100" w:lineRule="atLeast"/>
        <w:rPr>
          <w:rFonts w:ascii="Times New Roman" w:hAnsi="Times New Roman"/>
          <w:kern w:val="1"/>
          <w:sz w:val="20"/>
          <w:szCs w:val="20"/>
          <w:lang w:eastAsia="ar-SA"/>
        </w:rPr>
      </w:pPr>
      <w:r w:rsidRPr="00BC2349">
        <w:rPr>
          <w:rFonts w:ascii="Times New Roman" w:hAnsi="Times New Roman"/>
          <w:kern w:val="1"/>
          <w:sz w:val="20"/>
          <w:szCs w:val="20"/>
          <w:lang w:eastAsia="ar-SA"/>
        </w:rPr>
        <w:br w:type="page"/>
      </w:r>
    </w:p>
    <w:p w:rsidR="00280756" w:rsidRDefault="00280756">
      <w:bookmarkStart w:id="0" w:name="_GoBack"/>
      <w:bookmarkEnd w:id="0"/>
    </w:p>
    <w:sectPr w:rsidR="00280756" w:rsidSect="00BC2349">
      <w:headerReference w:type="default" r:id="rId7"/>
      <w:footerReference w:type="default" r:id="rId8"/>
      <w:pgSz w:w="11906" w:h="16838" w:code="9"/>
      <w:pgMar w:top="1134" w:right="1134" w:bottom="1134" w:left="1134" w:header="709" w:footer="567" w:gutter="0"/>
      <w:cols w:space="708"/>
      <w:docGrid w:linePitch="299"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756" w:rsidRDefault="00280756" w:rsidP="00BC2349">
      <w:pPr>
        <w:spacing w:after="0" w:line="240" w:lineRule="auto"/>
      </w:pPr>
      <w:r>
        <w:separator/>
      </w:r>
    </w:p>
  </w:endnote>
  <w:endnote w:type="continuationSeparator" w:id="0">
    <w:p w:rsidR="00280756" w:rsidRDefault="00280756" w:rsidP="00BC2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756" w:rsidRDefault="00280756">
    <w:pPr>
      <w:pStyle w:val="Footer"/>
    </w:pPr>
  </w:p>
  <w:p w:rsidR="00280756" w:rsidRDefault="00280756">
    <w:pPr>
      <w:pStyle w:val="Footer"/>
      <w:ind w:right="360" w:firstLine="360"/>
    </w:pPr>
    <w:r>
      <w:tab/>
    </w:r>
    <w:fldSimple w:instr=" PAGE ">
      <w:r>
        <w:rPr>
          <w:noProof/>
        </w:rPr>
        <w:t>2</w:t>
      </w:r>
    </w:fldSimple>
    <w:r>
      <w:t xml:space="preserve">. oldal, összesen: </w:t>
    </w:r>
    <w:fldSimple w:instr=" NUMPAGES ">
      <w:r>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756" w:rsidRDefault="00280756" w:rsidP="00BC2349">
      <w:pPr>
        <w:spacing w:after="0" w:line="240" w:lineRule="auto"/>
      </w:pPr>
      <w:r>
        <w:separator/>
      </w:r>
    </w:p>
  </w:footnote>
  <w:footnote w:type="continuationSeparator" w:id="0">
    <w:p w:rsidR="00280756" w:rsidRDefault="00280756" w:rsidP="00BC23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756" w:rsidRDefault="0028075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C6A44"/>
    <w:multiLevelType w:val="singleLevel"/>
    <w:tmpl w:val="42202EC4"/>
    <w:lvl w:ilvl="0">
      <w:numFmt w:val="bullet"/>
      <w:lvlText w:val="–"/>
      <w:lvlJc w:val="left"/>
      <w:pPr>
        <w:tabs>
          <w:tab w:val="num" w:pos="562"/>
        </w:tabs>
        <w:ind w:left="562" w:hanging="360"/>
      </w:pPr>
      <w:rPr>
        <w:rFonts w:hint="default"/>
      </w:rPr>
    </w:lvl>
  </w:abstractNum>
  <w:abstractNum w:abstractNumId="1">
    <w:nsid w:val="1DD76A90"/>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
    <w:nsid w:val="208D0604"/>
    <w:multiLevelType w:val="hybridMultilevel"/>
    <w:tmpl w:val="7B90D126"/>
    <w:lvl w:ilvl="0" w:tplc="3536C35E">
      <w:start w:val="1"/>
      <w:numFmt w:val="decimal"/>
      <w:lvlText w:val="%1."/>
      <w:lvlJc w:val="left"/>
      <w:pPr>
        <w:ind w:left="1260" w:hanging="360"/>
      </w:pPr>
      <w:rPr>
        <w:rFonts w:cs="Times New Roman" w:hint="default"/>
      </w:rPr>
    </w:lvl>
    <w:lvl w:ilvl="1" w:tplc="040E0019" w:tentative="1">
      <w:start w:val="1"/>
      <w:numFmt w:val="lowerLetter"/>
      <w:lvlText w:val="%2."/>
      <w:lvlJc w:val="left"/>
      <w:pPr>
        <w:ind w:left="1980" w:hanging="360"/>
      </w:pPr>
      <w:rPr>
        <w:rFonts w:cs="Times New Roman"/>
      </w:rPr>
    </w:lvl>
    <w:lvl w:ilvl="2" w:tplc="040E001B" w:tentative="1">
      <w:start w:val="1"/>
      <w:numFmt w:val="lowerRoman"/>
      <w:lvlText w:val="%3."/>
      <w:lvlJc w:val="right"/>
      <w:pPr>
        <w:ind w:left="2700" w:hanging="180"/>
      </w:pPr>
      <w:rPr>
        <w:rFonts w:cs="Times New Roman"/>
      </w:rPr>
    </w:lvl>
    <w:lvl w:ilvl="3" w:tplc="040E000F" w:tentative="1">
      <w:start w:val="1"/>
      <w:numFmt w:val="decimal"/>
      <w:lvlText w:val="%4."/>
      <w:lvlJc w:val="left"/>
      <w:pPr>
        <w:ind w:left="3420" w:hanging="360"/>
      </w:pPr>
      <w:rPr>
        <w:rFonts w:cs="Times New Roman"/>
      </w:rPr>
    </w:lvl>
    <w:lvl w:ilvl="4" w:tplc="040E0019" w:tentative="1">
      <w:start w:val="1"/>
      <w:numFmt w:val="lowerLetter"/>
      <w:lvlText w:val="%5."/>
      <w:lvlJc w:val="left"/>
      <w:pPr>
        <w:ind w:left="4140" w:hanging="360"/>
      </w:pPr>
      <w:rPr>
        <w:rFonts w:cs="Times New Roman"/>
      </w:rPr>
    </w:lvl>
    <w:lvl w:ilvl="5" w:tplc="040E001B" w:tentative="1">
      <w:start w:val="1"/>
      <w:numFmt w:val="lowerRoman"/>
      <w:lvlText w:val="%6."/>
      <w:lvlJc w:val="right"/>
      <w:pPr>
        <w:ind w:left="4860" w:hanging="180"/>
      </w:pPr>
      <w:rPr>
        <w:rFonts w:cs="Times New Roman"/>
      </w:rPr>
    </w:lvl>
    <w:lvl w:ilvl="6" w:tplc="040E000F" w:tentative="1">
      <w:start w:val="1"/>
      <w:numFmt w:val="decimal"/>
      <w:lvlText w:val="%7."/>
      <w:lvlJc w:val="left"/>
      <w:pPr>
        <w:ind w:left="5580" w:hanging="360"/>
      </w:pPr>
      <w:rPr>
        <w:rFonts w:cs="Times New Roman"/>
      </w:rPr>
    </w:lvl>
    <w:lvl w:ilvl="7" w:tplc="040E0019" w:tentative="1">
      <w:start w:val="1"/>
      <w:numFmt w:val="lowerLetter"/>
      <w:lvlText w:val="%8."/>
      <w:lvlJc w:val="left"/>
      <w:pPr>
        <w:ind w:left="6300" w:hanging="360"/>
      </w:pPr>
      <w:rPr>
        <w:rFonts w:cs="Times New Roman"/>
      </w:rPr>
    </w:lvl>
    <w:lvl w:ilvl="8" w:tplc="040E001B" w:tentative="1">
      <w:start w:val="1"/>
      <w:numFmt w:val="lowerRoman"/>
      <w:lvlText w:val="%9."/>
      <w:lvlJc w:val="right"/>
      <w:pPr>
        <w:ind w:left="7020" w:hanging="180"/>
      </w:pPr>
      <w:rPr>
        <w:rFonts w:cs="Times New Roman"/>
      </w:rPr>
    </w:lvl>
  </w:abstractNum>
  <w:abstractNum w:abstractNumId="3">
    <w:nsid w:val="581F6CC9"/>
    <w:multiLevelType w:val="hybridMultilevel"/>
    <w:tmpl w:val="D3F29258"/>
    <w:lvl w:ilvl="0" w:tplc="51FCBBC4">
      <w:start w:val="1"/>
      <w:numFmt w:val="decimal"/>
      <w:lvlText w:val="%1."/>
      <w:lvlJc w:val="left"/>
      <w:pPr>
        <w:ind w:left="720" w:hanging="360"/>
      </w:pPr>
      <w:rPr>
        <w:rFonts w:cs="Times New Roman"/>
        <w:b/>
      </w:rPr>
    </w:lvl>
    <w:lvl w:ilvl="1" w:tplc="AAECAC34">
      <w:start w:val="1"/>
      <w:numFmt w:val="lowerLetter"/>
      <w:lvlText w:val="%2."/>
      <w:lvlJc w:val="left"/>
      <w:pPr>
        <w:ind w:left="1440" w:hanging="360"/>
      </w:pPr>
      <w:rPr>
        <w:rFonts w:cs="Times New Roman"/>
        <w:b/>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2349"/>
    <w:rsid w:val="001F68A8"/>
    <w:rsid w:val="00280756"/>
    <w:rsid w:val="003B3068"/>
    <w:rsid w:val="00486335"/>
    <w:rsid w:val="004D7C4B"/>
    <w:rsid w:val="006626EA"/>
    <w:rsid w:val="00904EA7"/>
    <w:rsid w:val="00B571F7"/>
    <w:rsid w:val="00BC2349"/>
    <w:rsid w:val="00C91845"/>
    <w:rsid w:val="00D3014E"/>
    <w:rsid w:val="00DD5908"/>
    <w:rsid w:val="00ED46A9"/>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8A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BC234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BC2349"/>
    <w:rPr>
      <w:rFonts w:cs="Times New Roman"/>
    </w:rPr>
  </w:style>
  <w:style w:type="paragraph" w:styleId="Header">
    <w:name w:val="header"/>
    <w:basedOn w:val="Normal"/>
    <w:link w:val="HeaderChar"/>
    <w:uiPriority w:val="99"/>
    <w:semiHidden/>
    <w:rsid w:val="00BC234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BC2349"/>
    <w:rPr>
      <w:rFonts w:cs="Times New Roman"/>
    </w:rPr>
  </w:style>
  <w:style w:type="paragraph" w:styleId="FootnoteText">
    <w:name w:val="footnote text"/>
    <w:basedOn w:val="Normal"/>
    <w:link w:val="FootnoteTextChar"/>
    <w:uiPriority w:val="99"/>
    <w:semiHidden/>
    <w:rsid w:val="00BC234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C2349"/>
    <w:rPr>
      <w:rFonts w:cs="Times New Roman"/>
      <w:sz w:val="20"/>
      <w:szCs w:val="20"/>
    </w:rPr>
  </w:style>
  <w:style w:type="character" w:styleId="FootnoteReference">
    <w:name w:val="footnote reference"/>
    <w:basedOn w:val="DefaultParagraphFont"/>
    <w:uiPriority w:val="99"/>
    <w:semiHidden/>
    <w:rsid w:val="00BC2349"/>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587</Words>
  <Characters>4058</Characters>
  <Application>Microsoft Office Outlook</Application>
  <DocSecurity>0</DocSecurity>
  <Lines>0</Lines>
  <Paragraphs>0</Paragraphs>
  <ScaleCrop>false</ScaleCrop>
  <Company>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Uszoda</dc:creator>
  <cp:keywords/>
  <dc:description/>
  <cp:lastModifiedBy>User</cp:lastModifiedBy>
  <cp:revision>3</cp:revision>
  <dcterms:created xsi:type="dcterms:W3CDTF">2016-12-08T11:48:00Z</dcterms:created>
  <dcterms:modified xsi:type="dcterms:W3CDTF">2016-12-08T11:49:00Z</dcterms:modified>
</cp:coreProperties>
</file>